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13" w:rsidRPr="00423E46" w:rsidRDefault="00654013" w:rsidP="00654013">
      <w:pPr>
        <w:pStyle w:val="a3"/>
        <w:rPr>
          <w:b/>
          <w:sz w:val="24"/>
          <w:szCs w:val="24"/>
        </w:rPr>
      </w:pPr>
      <w:r w:rsidRPr="00423E46">
        <w:rPr>
          <w:b/>
          <w:sz w:val="24"/>
          <w:szCs w:val="24"/>
        </w:rPr>
        <w:t>Предмет - литературное чтение</w:t>
      </w:r>
    </w:p>
    <w:p w:rsidR="00654013" w:rsidRPr="00423E46" w:rsidRDefault="00654013" w:rsidP="00654013">
      <w:pPr>
        <w:pStyle w:val="a3"/>
        <w:rPr>
          <w:b/>
          <w:sz w:val="24"/>
          <w:szCs w:val="24"/>
        </w:rPr>
      </w:pPr>
      <w:r w:rsidRPr="00423E46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(2010 года), Примерная программа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литературному чтению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авторов Л.Ф. Климановой, В.Г. Горецкого, М.В. </w:t>
            </w:r>
            <w:proofErr w:type="spellStart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чтение. 1-4 классы»</w:t>
            </w:r>
            <w:proofErr w:type="gramStart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4013" w:rsidRPr="009B2060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4 класс: учебник для общеобразовательных учреждений. В 2-х частях - М.: Просвещение, 2013.</w:t>
            </w:r>
          </w:p>
          <w:p w:rsidR="00654013" w:rsidRPr="009B2060" w:rsidRDefault="00654013" w:rsidP="000F10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9D1A09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4013" w:rsidRPr="009B2060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искусству слова,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чтению и книге, потребности в общении с миром художественной литературы;</w:t>
            </w:r>
          </w:p>
          <w:p w:rsidR="00654013" w:rsidRPr="009732FB" w:rsidRDefault="00654013" w:rsidP="0065401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13" w:rsidRPr="009B2060" w:rsidRDefault="00654013" w:rsidP="000F10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654013" w:rsidRPr="009B2060" w:rsidRDefault="00654013" w:rsidP="000F10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чувственный опыт ребенка, его реальные представления об окружающем мире и природе;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эстетическое отношение ребенка к жизни, приобщая его к классике художественной литературы;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достаточно глубокое понимание содержания произведений различного уровня сложности;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развитие речи школьников и активно формировать навык чтения и речевые умения;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типами текстов;</w:t>
            </w:r>
          </w:p>
          <w:p w:rsidR="00654013" w:rsidRPr="00B974BD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 3 часа в неделю (10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5 часов в год) 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4013" w:rsidRPr="009B2060" w:rsidRDefault="00654013" w:rsidP="000F10B7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езультате изучения литературного чтения 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классе дети научатся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  <w:p w:rsidR="00654013" w:rsidRPr="009B2060" w:rsidRDefault="00654013" w:rsidP="0065401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 для своего развития, для успешного обучения дру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гим предметам и в дальнейшей жизни;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бегло, выразительно читать текст;</w:t>
            </w:r>
          </w:p>
          <w:p w:rsidR="00654013" w:rsidRPr="009B2060" w:rsidRDefault="00654013" w:rsidP="00654013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1058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понимать содержание прочитанного произве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определять его тему, уметь устанавливать смысловые связи между частями прочи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текста, определять главную мысль прочитанного и выражать её своими словами;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1062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передать содержание прочитанного в виде краткого, полного, выборочного, творче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пересказа;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придумывать начало повествования или его возможное продолжение и завершение;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74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к </w:t>
            </w:r>
            <w:proofErr w:type="gramStart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1082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вводить в пересказы - повествования элементы описания, рассуждения и цитаты из текста;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выделять в тексте слова автора, действующих лиц, пейзажные и бытовые описания;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76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учителя давать простейшую характеристику основ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действующим лицам произведения;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90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названия, темы и сюжеты </w:t>
            </w:r>
            <w:r w:rsidRPr="009B2060">
              <w:rPr>
                <w:rStyle w:val="BodytextSpacing3pt"/>
                <w:rFonts w:ascii="Times New Roman" w:hAnsi="Times New Roman" w:cs="Times New Roman"/>
                <w:sz w:val="24"/>
                <w:szCs w:val="24"/>
              </w:rPr>
              <w:t>2-3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больших фольклорных жан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а также литературных произведений писателей - классиков;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читать наизусть не менее 15 стихотворений классиков отечественной и зарубежной литературы;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94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не менее </w:t>
            </w:r>
            <w:r w:rsidRPr="009B2060">
              <w:rPr>
                <w:rStyle w:val="BodytextSpacing3pt"/>
                <w:rFonts w:ascii="Times New Roman" w:hAnsi="Times New Roman" w:cs="Times New Roman"/>
                <w:sz w:val="24"/>
                <w:szCs w:val="24"/>
              </w:rPr>
              <w:t>6-7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сказок, уметь их пересказывать;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814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более 10 пословиц, </w:t>
            </w:r>
            <w:r w:rsidRPr="009B2060">
              <w:rPr>
                <w:rStyle w:val="BodytextSpacing3pt"/>
                <w:rFonts w:ascii="Times New Roman" w:hAnsi="Times New Roman" w:cs="Times New Roman"/>
                <w:sz w:val="24"/>
                <w:szCs w:val="24"/>
              </w:rPr>
              <w:t>2-3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крылатых выражения, понимать их смысл и объ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яснять, в какой жизненной ситуации можно их употребить;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полноценно слушать; осознанно и полно воспринимать содержание читаемого учи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и другими 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доказательствами оперирует, как и чем завершил свой ответ;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давать реальную самооценку выполнения любой проделанной работы, учебного задания; </w:t>
            </w:r>
          </w:p>
          <w:p w:rsidR="00654013" w:rsidRPr="000D7608" w:rsidRDefault="00654013" w:rsidP="00654013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709"/>
              </w:tabs>
              <w:spacing w:before="0" w:after="12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оценивать выполнение любой проделанной работы, учебного задания.</w:t>
            </w:r>
          </w:p>
          <w:p w:rsidR="00654013" w:rsidRPr="009B2060" w:rsidRDefault="00654013" w:rsidP="000F10B7">
            <w:pPr>
              <w:pStyle w:val="Bodytext71"/>
              <w:shd w:val="clear" w:color="auto" w:fill="auto"/>
              <w:spacing w:line="25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Style w:val="Bodytext7NotBold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Четвероклассники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возможность научиться.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74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осознавать основные духовно-нравственные ценности человечества;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78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33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83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78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78"/>
              </w:tabs>
              <w:spacing w:before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бережно и ответственно относиться к окружающей природе;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57"/>
              </w:tabs>
              <w:spacing w:before="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, эмоционально-нравственной отзывчивости (на ос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сопереживания литературным героям);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83"/>
              </w:tabs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776"/>
              </w:tabs>
              <w:spacing w:before="0" w:line="26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при чтении научно-популярного и учебного текста инфор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в практической деятельности;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3"/>
              </w:tabs>
              <w:spacing w:before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высказывать и пояснять свою точку зрения;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before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применять правила сотрудничества;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before="0" w:line="245" w:lineRule="exact"/>
              <w:ind w:right="3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выделять в тексте опорные (ключевые) слова;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before="0" w:line="245" w:lineRule="exact"/>
              <w:ind w:right="3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делать устную презентацию книги (произведения);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8"/>
              </w:tabs>
              <w:spacing w:before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пользоваться тематическим (систематическим) каталогом;</w:t>
            </w:r>
          </w:p>
          <w:p w:rsidR="00654013" w:rsidRPr="009B2060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693"/>
              </w:tabs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работать с детской периодикой;</w:t>
            </w:r>
          </w:p>
          <w:p w:rsidR="00654013" w:rsidRPr="000D7608" w:rsidRDefault="00654013" w:rsidP="00654013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814"/>
              </w:tabs>
              <w:spacing w:before="0" w:after="467" w:line="278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>расширять свой читательский кругозор и приобретать дальнейший опыт самостоя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читательской деятельности.</w:t>
            </w:r>
          </w:p>
        </w:tc>
      </w:tr>
    </w:tbl>
    <w:p w:rsidR="00654013" w:rsidRPr="00067177" w:rsidRDefault="00654013" w:rsidP="00654013">
      <w:pPr>
        <w:pStyle w:val="a3"/>
        <w:rPr>
          <w:b/>
          <w:sz w:val="28"/>
          <w:szCs w:val="28"/>
        </w:rPr>
      </w:pPr>
    </w:p>
    <w:p w:rsidR="00654013" w:rsidRPr="00777FC7" w:rsidRDefault="00654013" w:rsidP="006540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FC7">
        <w:rPr>
          <w:rFonts w:ascii="Times New Roman" w:hAnsi="Times New Roman" w:cs="Times New Roman"/>
          <w:b/>
          <w:sz w:val="24"/>
          <w:szCs w:val="24"/>
        </w:rPr>
        <w:t>Предмет - математика</w:t>
      </w:r>
    </w:p>
    <w:p w:rsidR="00654013" w:rsidRPr="00777FC7" w:rsidRDefault="00654013" w:rsidP="00654013">
      <w:pPr>
        <w:pStyle w:val="a3"/>
        <w:rPr>
          <w:b/>
          <w:sz w:val="24"/>
          <w:szCs w:val="24"/>
        </w:rPr>
      </w:pPr>
      <w:r w:rsidRPr="00777FC7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(2010 года), Примерная программа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математике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авторов 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П. Моро, Ю.М. Колягина, М.А. Байтовой, Г.В. Бельтюков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С.И. Волковой, С.В. Степано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вой «Математика. 1 -4 классы»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654013" w:rsidRPr="009D1A09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математическое развитие младших школьников;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системы начальных математических знаний;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интереса к математике, к умственной деятельности.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элементов самостоятельной интеллектуальной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ос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нове овладения несложными математическими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познания окружающего мира 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(умения устанавливать, описывать, моделировать и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количественные и простран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ственные отношения);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основ логического, знаково-символическ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алгоритмического мыш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пространственного воображения;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математической речи;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системы начальных математически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знаний и умений их применять 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учебно-познавательных и практических задач;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вести поиск информации и работать с ней;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первоначальных представлений о компьютерной грамотности;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способностей;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стремления к расширению математических знаний;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•формирование критичности мышления;</w:t>
            </w:r>
          </w:p>
          <w:p w:rsidR="00654013" w:rsidRPr="00FD56B1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умений аргументированно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высказанное сужде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ние, оценивать и принимать суждения других</w:t>
            </w:r>
          </w:p>
          <w:p w:rsidR="00654013" w:rsidRPr="000C593C" w:rsidRDefault="00654013" w:rsidP="00654013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 4 часа в неделю (140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 </w:t>
            </w:r>
          </w:p>
        </w:tc>
      </w:tr>
      <w:tr w:rsidR="00654013" w:rsidRPr="000C593C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4013" w:rsidRPr="002E5127" w:rsidRDefault="00654013" w:rsidP="000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27">
              <w:rPr>
                <w:rFonts w:ascii="Times New Roman" w:hAnsi="Times New Roman" w:cs="Times New Roman"/>
                <w:sz w:val="24"/>
                <w:szCs w:val="24"/>
              </w:rPr>
              <w:t>К концу обучения в четвёртом классе ученик получит возможность научиться: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выделять признаки и свойства объектов (прямоугольник, его периметр площадь и др.);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выявлять изменения, происходящие с объектами и устанавливать зависимости ме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сравнения (сопоставления) их характерные признаки;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формировать речевые математические умения и навыки, высказывать суждений использованием математических терминов и понятий, выделять слова (словосочетания' т. д.), помогающие понять его смысл; ставить вопросы по ходу выполнения задания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доказательства верности или неверности выполненного действия, </w:t>
            </w:r>
            <w:proofErr w:type="spellStart"/>
            <w:proofErr w:type="gramStart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обос-новывать</w:t>
            </w:r>
            <w:proofErr w:type="spellEnd"/>
            <w:proofErr w:type="gramEnd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этапы решения задачи, уравнения и др.;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развивать организационные умения и навыки: планировать этапы предстоящей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оты, определять последовательность предстоящих действий;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оценку правильности действий, поиск путей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оления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ошибок;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читать и записывать числа, знание состава чисел,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понадобятся при выполнении устных, а в дальнейшем и письменных вычислений: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и отрабатывать навыки устных и письменных вычислений таблиц случаи умножения и деления </w:t>
            </w:r>
            <w:proofErr w:type="spellStart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внет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бличные</w:t>
            </w:r>
            <w:proofErr w:type="spellEnd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 пределах 100, 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а применение правил о порядке выполнения действий в выражениях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скобками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 и без них;</w:t>
            </w:r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алгоритмами письменного сложения и вычитания многозначных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сел, умножения и целения многозначного числа на однозначное и двузначное числа</w:t>
            </w:r>
            <w:proofErr w:type="gramStart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654013" w:rsidRPr="00854521" w:rsidRDefault="00654013" w:rsidP="0065401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521">
              <w:rPr>
                <w:rFonts w:ascii="Times New Roman" w:hAnsi="Times New Roman" w:cs="Times New Roman"/>
                <w:sz w:val="24"/>
                <w:szCs w:val="24"/>
              </w:rPr>
              <w:t xml:space="preserve">вседневной жизни </w:t>
            </w:r>
            <w:proofErr w:type="gramStart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013" w:rsidRDefault="00654013" w:rsidP="0065401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окружающем пространстве (планирование маршрута, выбор пути передвижения и др.),</w:t>
            </w:r>
          </w:p>
          <w:p w:rsidR="00654013" w:rsidRDefault="00654013" w:rsidP="0065401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упорядочения объектов по разным признакам: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длине, площади, массе, вместимости;</w:t>
            </w:r>
          </w:p>
          <w:p w:rsidR="00654013" w:rsidRPr="002E5127" w:rsidRDefault="00654013" w:rsidP="0065401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времени по часам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часах и минутах).</w:t>
            </w:r>
          </w:p>
        </w:tc>
      </w:tr>
    </w:tbl>
    <w:p w:rsidR="00654013" w:rsidRDefault="00654013" w:rsidP="00654013">
      <w:pPr>
        <w:pStyle w:val="a3"/>
      </w:pPr>
    </w:p>
    <w:p w:rsidR="00654013" w:rsidRDefault="00654013" w:rsidP="006540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Предмет - музыка</w:t>
      </w:r>
    </w:p>
    <w:p w:rsidR="00654013" w:rsidRDefault="00654013" w:rsidP="006540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13" w:rsidRPr="0002540B" w:rsidRDefault="00654013" w:rsidP="000F10B7">
            <w:pPr>
              <w:suppressAutoHyphens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254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Федеральный  государственный образовательный стандарт начального общего образования (</w:t>
            </w:r>
            <w:r w:rsidRPr="000254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утвержден приказом Министерства образования и науки Российской Федерации от 06.10.2009г. № 373).</w:t>
            </w:r>
          </w:p>
          <w:p w:rsidR="00654013" w:rsidRPr="0002540B" w:rsidRDefault="00654013" w:rsidP="000F10B7">
            <w:pPr>
              <w:spacing w:after="180" w:line="259" w:lineRule="exact"/>
              <w:ind w:left="20" w:right="12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разработана с учётом примерной  программы к завершённой предметной линии учебников по  музыке для 1-4 классов под редакцией </w:t>
            </w:r>
            <w:proofErr w:type="spellStart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Шмагиной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М., Просвещение, 2011г.,  и ориентирована на использование учебника </w:t>
            </w:r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«Музыка. 4класс»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proofErr w:type="spellEnd"/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М: «Просвещение» 2012г</w:t>
            </w:r>
          </w:p>
        </w:tc>
      </w:tr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13" w:rsidRPr="0002540B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654013" w:rsidRPr="0002540B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13" w:rsidRPr="0002540B" w:rsidRDefault="00654013" w:rsidP="000F10B7">
            <w:pPr>
              <w:spacing w:line="259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-формирование музыкальной культуры как неотъемлемой части духовной культуры школьников.</w:t>
            </w:r>
          </w:p>
          <w:p w:rsidR="00654013" w:rsidRPr="0002540B" w:rsidRDefault="00654013" w:rsidP="000F1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-формирование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основ музыкальной культуры через эмоциональное, активное восприятие музыки;</w:t>
            </w:r>
          </w:p>
          <w:p w:rsidR="00654013" w:rsidRPr="0002540B" w:rsidRDefault="00654013" w:rsidP="000F1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-воспитание 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эмоционально - ценностного отношения к искусству; 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654013" w:rsidRPr="0002540B" w:rsidRDefault="00654013" w:rsidP="000F1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-развитие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–творческих способностей в различных видах музыкальной деятельности;</w:t>
            </w:r>
          </w:p>
          <w:p w:rsidR="00654013" w:rsidRPr="0002540B" w:rsidRDefault="00654013" w:rsidP="000F1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-освоение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и знаний о музыке;</w:t>
            </w:r>
          </w:p>
          <w:p w:rsidR="00654013" w:rsidRPr="0002540B" w:rsidRDefault="00654013" w:rsidP="000F1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654013" w:rsidRPr="0002540B" w:rsidRDefault="00654013" w:rsidP="000F10B7">
            <w:pPr>
              <w:tabs>
                <w:tab w:val="left" w:pos="33"/>
              </w:tabs>
              <w:spacing w:line="259" w:lineRule="exact"/>
              <w:ind w:left="175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Pr="0002540B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Pr="0002540B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 1 час в неделю (35 часов в год) </w:t>
            </w:r>
          </w:p>
        </w:tc>
      </w:tr>
      <w:tr w:rsidR="00654013" w:rsidTr="000F10B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13" w:rsidRPr="0002540B" w:rsidRDefault="00654013" w:rsidP="000F10B7">
            <w:pPr>
              <w:shd w:val="clear" w:color="auto" w:fill="FFFFFF"/>
              <w:tabs>
                <w:tab w:val="left" w:pos="23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654013" w:rsidRPr="0002540B" w:rsidRDefault="00654013" w:rsidP="000F10B7">
            <w:pPr>
              <w:pStyle w:val="Style19"/>
              <w:widowControl/>
              <w:spacing w:line="240" w:lineRule="auto"/>
              <w:ind w:left="-142" w:firstLine="0"/>
              <w:rPr>
                <w:rFonts w:ascii="Times New Roman" w:hAnsi="Times New Roman"/>
              </w:rPr>
            </w:pPr>
            <w:r w:rsidRPr="0002540B">
              <w:rPr>
                <w:rFonts w:ascii="Times New Roman" w:hAnsi="Times New Roman"/>
              </w:rPr>
              <w:t>- расширению жизненно-музыкальных впечатлений учащихся от общения с музыкой разных жанров, стилей, национальных и  композиторских школ;</w:t>
            </w:r>
            <w:r w:rsidRPr="0002540B">
              <w:rPr>
                <w:rFonts w:ascii="Times New Roman" w:hAnsi="Times New Roman"/>
              </w:rPr>
              <w:br/>
              <w:t>- выявлению характерных особенностей русской музыки (народной и профессиональной) в сравнении с музыкой других народов и стран;</w:t>
            </w:r>
            <w:r w:rsidRPr="0002540B">
              <w:rPr>
                <w:rFonts w:ascii="Times New Roman" w:hAnsi="Times New Roman"/>
              </w:rPr>
              <w:tab/>
            </w:r>
            <w:r w:rsidRPr="0002540B">
              <w:rPr>
                <w:rFonts w:ascii="Times New Roman" w:hAnsi="Times New Roman"/>
              </w:rPr>
              <w:br/>
              <w:t>- воспитанию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      </w:r>
            <w:r w:rsidRPr="0002540B">
              <w:rPr>
                <w:rFonts w:ascii="Times New Roman" w:hAnsi="Times New Roman"/>
              </w:rPr>
              <w:br/>
              <w:t>- развитию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      </w:r>
            <w:r w:rsidRPr="0002540B">
              <w:rPr>
                <w:rFonts w:ascii="Times New Roman" w:hAnsi="Times New Roman"/>
              </w:rPr>
              <w:br/>
              <w:t>- формированию постоянной потребности общения с музыкой, искусством вне школы, в семье;</w:t>
            </w:r>
            <w:r w:rsidRPr="0002540B">
              <w:rPr>
                <w:rFonts w:ascii="Times New Roman" w:hAnsi="Times New Roman"/>
              </w:rPr>
              <w:br/>
              <w:t xml:space="preserve">- формированию умений и навыков выразительного исполнения музыкальных произведений в разных видах музыкально-практической </w:t>
            </w:r>
            <w:r w:rsidRPr="0002540B">
              <w:rPr>
                <w:rFonts w:ascii="Times New Roman" w:hAnsi="Times New Roman"/>
              </w:rPr>
              <w:lastRenderedPageBreak/>
              <w:t xml:space="preserve">деятельности; </w:t>
            </w:r>
            <w:r w:rsidRPr="0002540B">
              <w:rPr>
                <w:rFonts w:ascii="Times New Roman" w:hAnsi="Times New Roman"/>
              </w:rPr>
              <w:br/>
              <w:t>- развитию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      </w:r>
            <w:r w:rsidRPr="0002540B">
              <w:rPr>
                <w:rFonts w:ascii="Times New Roman" w:hAnsi="Times New Roman"/>
              </w:rPr>
              <w:tab/>
            </w:r>
            <w:r w:rsidRPr="0002540B">
              <w:rPr>
                <w:rFonts w:ascii="Times New Roman" w:hAnsi="Times New Roman"/>
              </w:rPr>
              <w:br/>
              <w:t>- расширению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      </w:r>
            <w:r w:rsidRPr="0002540B">
              <w:rPr>
                <w:rFonts w:ascii="Times New Roman" w:hAnsi="Times New Roman"/>
              </w:rPr>
              <w:tab/>
            </w:r>
            <w:r w:rsidRPr="0002540B">
              <w:rPr>
                <w:rFonts w:ascii="Times New Roman" w:hAnsi="Times New Roman"/>
              </w:rPr>
              <w:tab/>
            </w:r>
            <w:r w:rsidRPr="0002540B">
              <w:rPr>
                <w:rFonts w:ascii="Times New Roman" w:hAnsi="Times New Roman"/>
              </w:rPr>
              <w:br/>
              <w:t>- совершенствованию умений и навыков творческой  музыкально-эстетической деятельности.</w:t>
            </w:r>
          </w:p>
          <w:p w:rsidR="00654013" w:rsidRPr="0002540B" w:rsidRDefault="00654013" w:rsidP="000F1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54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02540B">
              <w:rPr>
                <w:rFonts w:ascii="Times New Roman" w:hAnsi="Times New Roman" w:cs="Times New Roman"/>
                <w:b/>
                <w:sz w:val="24"/>
                <w:szCs w:val="24"/>
              </w:rPr>
              <w:t>ченик получит возможность:</w:t>
            </w:r>
          </w:p>
          <w:p w:rsidR="00654013" w:rsidRPr="0002540B" w:rsidRDefault="00654013" w:rsidP="000F10B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-  воспринимать музыку различных жанров; 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-размышлять о музыкальных произведениях как способе выражения чувств и мыслей             человека;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-ориентироваться в музыкально-поэтическом творчестве, в многообразии фольклора России;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-сопоставлять различные образцы народной и профессиональной музыки;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-ценить отечественные народные музыкальные традиции;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-соотносить выразительные и изобразительные интонации, характерные черты музыкальной речи разных композиторов;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-определять виды музыки, сопоставлять музыкальные образы  в звучании различных музыкальных инструментов;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-общаться и взаимодействовать в процессе ансамблевого, коллективного воплощения различных художественных образов;</w:t>
            </w: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-исполнять музыкальные произведения разных форм  и жанров;</w:t>
            </w:r>
          </w:p>
          <w:p w:rsidR="00654013" w:rsidRPr="0002540B" w:rsidRDefault="00654013" w:rsidP="000F10B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02540B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02540B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013" w:rsidRDefault="00654013" w:rsidP="00654013">
      <w:pPr>
        <w:pStyle w:val="a3"/>
      </w:pPr>
    </w:p>
    <w:p w:rsidR="00654013" w:rsidRDefault="00654013" w:rsidP="00654013">
      <w:pPr>
        <w:pStyle w:val="a3"/>
      </w:pPr>
    </w:p>
    <w:p w:rsidR="00654013" w:rsidRPr="0096526D" w:rsidRDefault="00654013" w:rsidP="00654013">
      <w:pPr>
        <w:pStyle w:val="a3"/>
        <w:rPr>
          <w:b/>
          <w:sz w:val="24"/>
          <w:szCs w:val="24"/>
        </w:rPr>
      </w:pPr>
      <w:r w:rsidRPr="0096526D">
        <w:rPr>
          <w:b/>
          <w:sz w:val="24"/>
          <w:szCs w:val="24"/>
        </w:rPr>
        <w:t>Предмет - окружающий мир</w:t>
      </w:r>
    </w:p>
    <w:p w:rsidR="00654013" w:rsidRPr="0096526D" w:rsidRDefault="00654013" w:rsidP="00654013">
      <w:pPr>
        <w:pStyle w:val="a3"/>
        <w:rPr>
          <w:b/>
          <w:sz w:val="24"/>
          <w:szCs w:val="24"/>
        </w:rPr>
      </w:pPr>
      <w:r w:rsidRPr="0096526D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(2010 года), Примерная программа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окружающему миру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автора А.А. Плешакова «Окружающий мир. 1-4 классы»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654013" w:rsidRPr="0005300A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654013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уважительного отношения к семье, населённому пункту, региону, </w:t>
            </w:r>
            <w:proofErr w:type="gramStart"/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дети, к России, её природе и культуре, истории и современной жизни;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ребёнком ценности, целостности и многообразия окружающего мира, своего места в нём;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модели безопасного поведения в условиях повседневной жизни ив различных опасных и чрезвычайных ситуациях;</w:t>
            </w:r>
          </w:p>
          <w:p w:rsidR="00654013" w:rsidRPr="000C593C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 2 часа в неделю (70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 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4013" w:rsidRPr="005F6646" w:rsidRDefault="00654013" w:rsidP="000F10B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окружающего мира четвероклассники </w:t>
            </w:r>
            <w:r w:rsidRPr="005F664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 глобусе и географических картах стороны горизонта, находить и показывать изученные географические объекты;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важнейшие полезные ископаемые родного края;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края; 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объяснять в пределах требований программы взаимосвязи в природе и между при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родой и человеком;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учебнике и дополнительных источниках сведения» определенной теме, излагать их на уроке в виде сообщения, рассказа;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самостоятельные наблюдения в природе;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оперировать с моделями, указанными в программе, самостоятельно разрабаты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изготовлять отдельные модели;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блюдаемых в природе отрицательных изменений, предлагать простейшие прогнозы воз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можных последствий воздействия человека на природу, определять необходимые меры ох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раны природы, варианты личного участия в сохранении природного окружения;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формулировать и практически выполнять правила поведения в природе;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в доступной форме пропагандировать знания о природе, об отношении к ней; лич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но участвовать в практической работе по охране природы;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называть способы изображения Земли, её поверхности (глобус, географическая карта);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называть океаны и материки;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называть природные зоны России, рассказывать об особенностях природы и хозяй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 экологических проблемах в этих зонах;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рассказывать о государственной символике России, о государственных праздниках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Конституция;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исторические периоды: первобытное общество, Древний мир. Средние века, Новое время, Новейшее время;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называть важнейшие события и великих людей отечественной истории.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5F6646" w:rsidRDefault="00654013" w:rsidP="000F10B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Четвероклассники</w:t>
            </w:r>
            <w:r w:rsidRPr="005F6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получат возможность научиться.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наблюдать объекты окружающего мира;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учебником, со словарём, справочником, энциклопедиями;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работать с учебными и научно-познавательными текстами;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учебной статьи;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работать с памятками, алгоритмами, схемами-опорами;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картами;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готовить сообщение, рецензировать ответы и выступления учеников;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рассуждать, участвовать в беседе, в дискуссии;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группе, индивидуально;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оценивать себя, товарища;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умения;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познавательные, интеллектуально-учебные умения;</w:t>
            </w:r>
          </w:p>
          <w:p w:rsidR="00654013" w:rsidRPr="005F6646" w:rsidRDefault="00654013" w:rsidP="000F1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показывать на карте, глобусе материки и океаны, горы, равнины, моря, реки; гра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России, некоторые города России;</w:t>
            </w:r>
          </w:p>
          <w:p w:rsidR="00654013" w:rsidRPr="005F6646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(изученные) события истории Отечества;</w:t>
            </w:r>
          </w:p>
          <w:p w:rsidR="00654013" w:rsidRPr="0005300A" w:rsidRDefault="00654013" w:rsidP="0065401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пользоваться приобретенными знаниями в повседневной практической жизни для удов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softHyphen/>
              <w:t>летворения познавательных интересов, поиска дополнительной информации о родном крае, родной стране, нашей планете.</w:t>
            </w:r>
          </w:p>
        </w:tc>
      </w:tr>
    </w:tbl>
    <w:p w:rsidR="00654013" w:rsidRDefault="00654013" w:rsidP="00654013">
      <w:pPr>
        <w:pStyle w:val="a3"/>
      </w:pPr>
    </w:p>
    <w:p w:rsidR="00654013" w:rsidRPr="000D49E6" w:rsidRDefault="00654013" w:rsidP="00654013">
      <w:pPr>
        <w:pStyle w:val="a3"/>
        <w:rPr>
          <w:b/>
          <w:sz w:val="24"/>
          <w:szCs w:val="24"/>
        </w:rPr>
      </w:pPr>
      <w:r w:rsidRPr="000D49E6">
        <w:rPr>
          <w:b/>
          <w:sz w:val="24"/>
          <w:szCs w:val="24"/>
        </w:rPr>
        <w:t>Предмет - технология</w:t>
      </w:r>
    </w:p>
    <w:p w:rsidR="00654013" w:rsidRPr="000D49E6" w:rsidRDefault="00654013" w:rsidP="00654013">
      <w:pPr>
        <w:pStyle w:val="a3"/>
        <w:rPr>
          <w:b/>
          <w:sz w:val="24"/>
          <w:szCs w:val="24"/>
        </w:rPr>
      </w:pPr>
      <w:r w:rsidRPr="000D49E6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spacing w:after="180" w:line="259" w:lineRule="exact"/>
              <w:ind w:left="20" w:right="12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госу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дарственный стандарт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разования (2009 года), Примерная програм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ма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начального общего образования по изобразительному искусству для образовательных учреждений с рус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общеобразовательных учрежде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ний авторов Н.И. </w:t>
            </w:r>
            <w:proofErr w:type="spellStart"/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Н.В. Богдановой, И.П. </w:t>
            </w:r>
            <w:proofErr w:type="spellStart"/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Фрейт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Н.В. Добромысловой, Н.В. Ши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пиловой «Технология. 1-4 классы»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4013" w:rsidRPr="00310F94" w:rsidRDefault="00654013" w:rsidP="000F10B7">
            <w:pPr>
              <w:spacing w:line="259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54013" w:rsidRPr="00310F94" w:rsidRDefault="00654013" w:rsidP="00654013">
            <w:pPr>
              <w:numPr>
                <w:ilvl w:val="0"/>
                <w:numId w:val="13"/>
              </w:numPr>
              <w:tabs>
                <w:tab w:val="left" w:pos="867"/>
              </w:tabs>
              <w:spacing w:line="259" w:lineRule="exact"/>
              <w:ind w:left="20"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личного опыта как основы познания;</w:t>
            </w:r>
          </w:p>
          <w:p w:rsidR="00654013" w:rsidRPr="00310F94" w:rsidRDefault="00654013" w:rsidP="00654013">
            <w:pPr>
              <w:numPr>
                <w:ilvl w:val="0"/>
                <w:numId w:val="13"/>
              </w:numPr>
              <w:tabs>
                <w:tab w:val="left" w:pos="855"/>
              </w:tabs>
              <w:spacing w:line="259" w:lineRule="exact"/>
              <w:ind w:left="20" w:right="120"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первоначального опыта практической преобразовательной деятель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ности на основе овладения технологическими знаниями, технико-технологическими умения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ми и проектной деятельностью;</w:t>
            </w:r>
          </w:p>
          <w:p w:rsidR="00654013" w:rsidRPr="000D49E6" w:rsidRDefault="00654013" w:rsidP="00654013">
            <w:pPr>
              <w:numPr>
                <w:ilvl w:val="0"/>
                <w:numId w:val="13"/>
              </w:numPr>
              <w:tabs>
                <w:tab w:val="left" w:pos="860"/>
              </w:tabs>
              <w:spacing w:line="259" w:lineRule="exact"/>
              <w:ind w:left="20" w:right="120" w:firstLine="5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65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целостной картины мира материальной и духовной культуры как про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дукта творческой предметно-преобразующей деятельности человека;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5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мотивации успеха и достижений, творческой самореализации на ос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нове организации предметно-преобразующей деятельности;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55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общее знакомство с искусством как результатом отражения социально-эстетического идеала человека в материальных образах;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67"/>
              </w:tabs>
              <w:spacing w:line="259" w:lineRule="exact"/>
              <w:ind w:left="851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первоначальных конструкторско-технологических знаний и умений;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7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жей); творческого мышления (на основе решения художественных и конструкторско-технологических задач);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6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регулятивной структуры деятельности, включающей целеполагание, пла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нирование (умение составлять план действий и применять его для решения 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5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65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коммуникативной компетентности младших школьников на основе органи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зации совместной продуктивной деятельности;</w:t>
            </w:r>
          </w:p>
          <w:p w:rsidR="00654013" w:rsidRPr="00310F94" w:rsidRDefault="00654013" w:rsidP="00654013">
            <w:pPr>
              <w:numPr>
                <w:ilvl w:val="0"/>
                <w:numId w:val="14"/>
              </w:numPr>
              <w:tabs>
                <w:tab w:val="left" w:pos="85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умения искать и преобразовывать необходимую информацию на ос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нове различных информационных технологий (графических - текст, рисунок, схема; инфор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мационно-коммуникативных);</w:t>
            </w:r>
          </w:p>
          <w:p w:rsidR="00654013" w:rsidRPr="00711AAD" w:rsidRDefault="00654013" w:rsidP="00654013">
            <w:pPr>
              <w:numPr>
                <w:ilvl w:val="0"/>
                <w:numId w:val="14"/>
              </w:numPr>
              <w:tabs>
                <w:tab w:val="left" w:pos="850"/>
              </w:tabs>
              <w:spacing w:line="259" w:lineRule="exact"/>
              <w:ind w:left="851" w:right="120" w:hanging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ознакомление с миром профессий и их социальным значением, историей возникно</w:t>
            </w:r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вения и </w:t>
            </w:r>
            <w:proofErr w:type="spellStart"/>
            <w:r w:rsidRPr="00310F94">
              <w:rPr>
                <w:rFonts w:ascii="Times New Roman" w:eastAsia="Arial" w:hAnsi="Times New Roman" w:cs="Times New Roman"/>
                <w:sz w:val="24"/>
                <w:szCs w:val="24"/>
              </w:rPr>
              <w:t>развити</w:t>
            </w:r>
            <w:proofErr w:type="spell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 2 часа в неделю (70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 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4013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Default="00654013" w:rsidP="000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изобразительного искусства четвероклассник </w:t>
            </w:r>
            <w:r w:rsidRPr="003D5E53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654013" w:rsidRPr="00310F94" w:rsidRDefault="00654013" w:rsidP="000F10B7">
            <w:pPr>
              <w:pStyle w:val="7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Называть наиболее распространённые в своём регионе традиционные народные промыслы и ремёсла, современ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профессии (в том числе профессиях своих родите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лей) и описывать их особенности;</w:t>
            </w:r>
          </w:p>
          <w:p w:rsidR="00654013" w:rsidRPr="00310F94" w:rsidRDefault="00654013" w:rsidP="00654013">
            <w:pPr>
              <w:pStyle w:val="7"/>
              <w:numPr>
                <w:ilvl w:val="0"/>
                <w:numId w:val="15"/>
              </w:numPr>
              <w:shd w:val="clear" w:color="auto" w:fill="auto"/>
              <w:spacing w:line="230" w:lineRule="exact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мира: соответствие изделия обстановке, удобство (функциональность), прочность, эстетическую вырази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- и руководствоваться ими в своей продуктив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деятельности;</w:t>
            </w:r>
          </w:p>
          <w:p w:rsidR="00654013" w:rsidRPr="00310F94" w:rsidRDefault="00654013" w:rsidP="00654013">
            <w:pPr>
              <w:pStyle w:val="7"/>
              <w:numPr>
                <w:ilvl w:val="0"/>
                <w:numId w:val="15"/>
              </w:numPr>
              <w:shd w:val="clear" w:color="auto" w:fill="auto"/>
              <w:spacing w:line="230" w:lineRule="exac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предлагаемую информацию, планировать предстоящую практическую работу, осуществлять коррек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тировку хода практической работы, самоконтроль выпол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 практических действий;</w:t>
            </w:r>
          </w:p>
          <w:p w:rsidR="00654013" w:rsidRDefault="00654013" w:rsidP="000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свое рабочее место в зависимости от вида работы, выполнять доступные действия по самооб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служиванию и доступные виды домашнего труда</w:t>
            </w:r>
          </w:p>
          <w:p w:rsidR="00654013" w:rsidRPr="00310F94" w:rsidRDefault="00654013" w:rsidP="00654013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21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654013" w:rsidRPr="00310F94" w:rsidRDefault="00654013" w:rsidP="00654013">
            <w:pPr>
              <w:pStyle w:val="7"/>
              <w:numPr>
                <w:ilvl w:val="0"/>
                <w:numId w:val="16"/>
              </w:numPr>
              <w:shd w:val="clear" w:color="auto" w:fill="auto"/>
              <w:tabs>
                <w:tab w:val="left" w:pos="171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применять приёмы безопасной работы ручными инстру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ментами: чертежными (линейка, угольник, циркуль), режу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(ножницы) и колющими (игла, шило);</w:t>
            </w:r>
            <w:proofErr w:type="gramEnd"/>
          </w:p>
          <w:p w:rsidR="00654013" w:rsidRDefault="00654013" w:rsidP="000F1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документацией: распознавать чертежи и эскизы, читать их и выполнять разметку с опорой на них; изготав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плоскостные и объемные изделия по простейшим чертежам, эскизам, схемам, рисункам</w:t>
            </w:r>
          </w:p>
          <w:p w:rsidR="00654013" w:rsidRPr="00310F94" w:rsidRDefault="00654013" w:rsidP="000F10B7">
            <w:pPr>
              <w:pStyle w:val="7"/>
              <w:shd w:val="clear" w:color="auto" w:fill="auto"/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труда, пользоваться пер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сональным компьютером для воспроизведения и поиска необходимой информации в ресурсе компьютера, для ре</w:t>
            </w:r>
            <w:r w:rsidRPr="00310F9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доступных конструкторско-технологических задач;</w:t>
            </w:r>
          </w:p>
          <w:p w:rsidR="00654013" w:rsidRPr="00310F94" w:rsidRDefault="00654013" w:rsidP="00654013">
            <w:pPr>
              <w:pStyle w:val="7"/>
              <w:numPr>
                <w:ilvl w:val="0"/>
                <w:numId w:val="17"/>
              </w:numPr>
              <w:shd w:val="clear" w:color="auto" w:fill="auto"/>
              <w:tabs>
                <w:tab w:val="left" w:pos="265"/>
              </w:tabs>
              <w:spacing w:line="23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0F94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приёмы работы с готовыми электронными ресурсами: активировать, читать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выполнять задание.</w:t>
            </w:r>
          </w:p>
          <w:p w:rsidR="00654013" w:rsidRDefault="00654013" w:rsidP="000F1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13" w:rsidRPr="00994AB4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Четвероклассник </w:t>
            </w:r>
            <w:r w:rsidRPr="00994AB4">
              <w:rPr>
                <w:rFonts w:ascii="Times New Roman" w:hAnsi="Times New Roman" w:cs="Times New Roman"/>
                <w:sz w:val="24"/>
                <w:szCs w:val="24"/>
              </w:rPr>
              <w:t xml:space="preserve">получит </w:t>
            </w:r>
            <w:r w:rsidRPr="00994AB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научиться: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жизни, для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произведения изобразительного искусства разных жанров;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восприятии, произведений искусства и творчества своих товарищей;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коллективном творчестве, в процессе совместной художественной деятельности;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выразительные средства для воплощения собственного художественно-творческого замысла;</w:t>
            </w:r>
          </w:p>
          <w:p w:rsidR="00654013" w:rsidRDefault="00654013" w:rsidP="0065401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      </w:r>
          </w:p>
          <w:p w:rsidR="00654013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      </w:r>
          </w:p>
          <w:p w:rsidR="00654013" w:rsidRPr="00711AAD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13" w:rsidRPr="00711AAD" w:rsidRDefault="00654013" w:rsidP="000F10B7">
            <w:pPr>
              <w:pStyle w:val="Bodytext1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Отбирать и выстраивать опти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мальную технологическую последо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реализации собст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или предложенного учите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замысла;</w:t>
            </w:r>
          </w:p>
          <w:p w:rsidR="00654013" w:rsidRPr="00711AAD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- прогнозировать конечный практи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результат и самостоя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комбинировать художест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технологии в соответст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конструктивной или декора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тивно-художественной задачей</w:t>
            </w:r>
          </w:p>
          <w:p w:rsidR="00654013" w:rsidRPr="00711AAD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основанные на правильных геометрических формах, с изобра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 их развёрток;</w:t>
            </w:r>
          </w:p>
          <w:p w:rsidR="00654013" w:rsidRPr="00711AAD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мысленный образ конст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рукции с целью решения определенной конструкторской задачи или передачи определенной художественн</w:t>
            </w:r>
            <w:proofErr w:type="gramStart"/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AA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информации, вопло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этот образ в материале</w:t>
            </w:r>
          </w:p>
          <w:p w:rsidR="00654013" w:rsidRPr="00711AAD" w:rsidRDefault="00654013" w:rsidP="000F10B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 работы с готовой текстовой, визуальной, звуковой информацией</w:t>
            </w:r>
            <w:r w:rsidRPr="00711AAD">
              <w:rPr>
                <w:rStyle w:val="Bodytext11NotItalic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t>сети Интернет, а также познако</w:t>
            </w:r>
            <w:r w:rsidRPr="00711AAD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доступными способами её получения, хранения, переработки</w:t>
            </w:r>
          </w:p>
        </w:tc>
      </w:tr>
    </w:tbl>
    <w:p w:rsidR="00654013" w:rsidRDefault="00654013" w:rsidP="00654013">
      <w:pPr>
        <w:pStyle w:val="a3"/>
      </w:pPr>
    </w:p>
    <w:p w:rsidR="00654013" w:rsidRPr="000831A0" w:rsidRDefault="00654013" w:rsidP="00654013">
      <w:pPr>
        <w:pStyle w:val="a3"/>
        <w:rPr>
          <w:b/>
          <w:sz w:val="24"/>
          <w:szCs w:val="24"/>
        </w:rPr>
      </w:pPr>
      <w:r w:rsidRPr="000831A0">
        <w:rPr>
          <w:b/>
          <w:sz w:val="24"/>
          <w:szCs w:val="24"/>
        </w:rPr>
        <w:t>Предмет - русский язык</w:t>
      </w:r>
    </w:p>
    <w:p w:rsidR="00654013" w:rsidRPr="000831A0" w:rsidRDefault="00654013" w:rsidP="00654013">
      <w:pPr>
        <w:pStyle w:val="a3"/>
        <w:rPr>
          <w:b/>
          <w:sz w:val="24"/>
          <w:szCs w:val="24"/>
        </w:rPr>
      </w:pPr>
      <w:r w:rsidRPr="000831A0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4013" w:rsidRPr="000831A0" w:rsidRDefault="00654013" w:rsidP="000F10B7">
            <w:pPr>
              <w:pStyle w:val="10"/>
              <w:shd w:val="clear" w:color="auto" w:fill="auto"/>
              <w:spacing w:before="0" w:after="244"/>
              <w:ind w:left="20" w:righ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сударственный стандарт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(2009 года), Примерная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русскому языку для образовательных учрежде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Т.Г.Рамзаевой</w:t>
            </w:r>
            <w:proofErr w:type="gramStart"/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F71A3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  <w:proofErr w:type="spellEnd"/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язык. 1-4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4013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речи, мышления, воображения школьников, умения выбирать средства языка в соответствии с целями, задачами и 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общения;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-освоение первоначальных знаний о лексике, фонетике, грамматике русского языка;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интереса к языку, стремления совершенствовать свою речь.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5 часов в неделю (175 часов в год) </w:t>
            </w:r>
          </w:p>
        </w:tc>
      </w:tr>
      <w:tr w:rsidR="00654013" w:rsidTr="000F10B7">
        <w:tc>
          <w:tcPr>
            <w:tcW w:w="2836" w:type="dxa"/>
          </w:tcPr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4013" w:rsidRPr="000C593C" w:rsidRDefault="00654013" w:rsidP="000F10B7">
            <w:pPr>
              <w:pStyle w:val="Bodytext2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русского языка в четвертом классе дети научатся: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произносить звуки речи в соответствии с нормами языка;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слабую и сильную позицию гласных и согласных звуков в слабой и сильной позиции в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разбирать простое предложение с однородными членами;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ставить запятую между однородными членами в изученных случаях;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писать обучающее изложение доступного текста;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списывать и писать под диктовку текст, включающий изученные орфограммы;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разбор слова по составу;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(имя существительное, имя прилагательное, глагол, местоимение, наречие, предлог, союз);</w:t>
            </w:r>
            <w:proofErr w:type="gramEnd"/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определять род, число, падеж имен существительных и имен прилагательных;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доступных слов;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давать фонетическую характеристику гласных и согласных звуков;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понимать влияние ударения на смысл слова;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парные и непарные согласные по звонкости и глухости, по твердости и </w:t>
            </w:r>
            <w:proofErr w:type="spell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мягкости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бозначать</w:t>
            </w:r>
            <w:proofErr w:type="spell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на письме;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понимать роль разделительного мягкого знака и разделительного твердого знака  в слове;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слов в предложении по вопросам;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элементарный синтаксический разбор предложения;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различать признаки текста и типы текстов (повествование, описание, рассуждение).</w:t>
            </w:r>
          </w:p>
          <w:p w:rsidR="00654013" w:rsidRPr="000C593C" w:rsidRDefault="00654013" w:rsidP="000F10B7">
            <w:pPr>
              <w:pStyle w:val="Bodytext2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13" w:rsidRPr="000C593C" w:rsidRDefault="00654013" w:rsidP="000F10B7">
            <w:pPr>
              <w:pStyle w:val="Bodytext20"/>
              <w:shd w:val="clear" w:color="auto" w:fill="auto"/>
              <w:spacing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Четвероклассники </w:t>
            </w:r>
            <w:r w:rsidRPr="000C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 возможность научиться: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 грамотно и каллиграфически правильно списывать и писать под диктовку текст (75 – 80 слов), 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включающий изученные орфограммы за курс начальной школы;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, находить в словах изученные орфограммы;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звуковой и </w:t>
            </w:r>
            <w:proofErr w:type="spellStart"/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морфемный разбор ясных по составу слов, подбирать однокоренные слова разных частей речи;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и их грамматические признаки (род, число, падеж имен существительных; род, число, падеж имен прилагательных; время и число глаголов; лицо и число местоимений);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      </w:r>
            <w:proofErr w:type="gramEnd"/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 произносить предложения. Определять вид предложения по цели высказывания и интонации;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вычленять в предложении основу и словосочетания;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разбор простого предложения, предложения с однородными членами;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текста;</w:t>
            </w:r>
          </w:p>
          <w:p w:rsidR="00654013" w:rsidRPr="000C593C" w:rsidRDefault="00654013" w:rsidP="000F10B7">
            <w:pPr>
              <w:pStyle w:val="Bodytext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писать изложение и сочинение (85 – 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      </w:r>
          </w:p>
          <w:p w:rsidR="00654013" w:rsidRPr="000C593C" w:rsidRDefault="00654013" w:rsidP="000F1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013" w:rsidRPr="00067177" w:rsidRDefault="00654013" w:rsidP="00654013">
      <w:pPr>
        <w:pStyle w:val="a3"/>
        <w:rPr>
          <w:b/>
          <w:sz w:val="28"/>
          <w:szCs w:val="28"/>
        </w:rPr>
      </w:pPr>
    </w:p>
    <w:p w:rsidR="00654013" w:rsidRDefault="00654013" w:rsidP="00654013">
      <w:bookmarkStart w:id="0" w:name="_GoBack"/>
      <w:bookmarkEnd w:id="0"/>
    </w:p>
    <w:p w:rsidR="00650C07" w:rsidRPr="00377F52" w:rsidRDefault="00377F52" w:rsidP="00650C07">
      <w:pPr>
        <w:pStyle w:val="a3"/>
        <w:rPr>
          <w:b/>
          <w:sz w:val="24"/>
          <w:szCs w:val="24"/>
        </w:rPr>
      </w:pPr>
      <w:r w:rsidRPr="00377F52">
        <w:rPr>
          <w:b/>
          <w:sz w:val="24"/>
          <w:szCs w:val="24"/>
        </w:rPr>
        <w:t>Предме</w:t>
      </w:r>
      <w:proofErr w:type="gramStart"/>
      <w:r w:rsidRPr="00377F52">
        <w:rPr>
          <w:b/>
          <w:sz w:val="24"/>
          <w:szCs w:val="24"/>
        </w:rPr>
        <w:t>т-</w:t>
      </w:r>
      <w:proofErr w:type="gramEnd"/>
      <w:r w:rsidRPr="00377F52">
        <w:rPr>
          <w:b/>
          <w:sz w:val="24"/>
          <w:szCs w:val="24"/>
        </w:rPr>
        <w:t xml:space="preserve"> и</w:t>
      </w:r>
      <w:r w:rsidR="00650C07" w:rsidRPr="00377F52">
        <w:rPr>
          <w:b/>
          <w:sz w:val="24"/>
          <w:szCs w:val="24"/>
        </w:rPr>
        <w:t>зобразительное искусство</w:t>
      </w:r>
    </w:p>
    <w:p w:rsidR="00650C07" w:rsidRPr="00377F52" w:rsidRDefault="00650C07" w:rsidP="00650C07">
      <w:pPr>
        <w:pStyle w:val="a3"/>
        <w:rPr>
          <w:b/>
          <w:sz w:val="24"/>
          <w:szCs w:val="24"/>
        </w:rPr>
      </w:pPr>
      <w:r w:rsidRPr="00377F52">
        <w:rPr>
          <w:b/>
          <w:sz w:val="24"/>
          <w:szCs w:val="24"/>
        </w:rPr>
        <w:t>4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650C07" w:rsidRPr="000C593C" w:rsidRDefault="00377F52" w:rsidP="00377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 стандарт начального общего образования (2009 года), Примерная программа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1 – 4 классы</w:t>
            </w:r>
          </w:p>
        </w:tc>
      </w:tr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650C07" w:rsidRDefault="00377F52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  <w:p w:rsidR="00650C07" w:rsidRPr="000C593C" w:rsidRDefault="00650C07" w:rsidP="00377F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650C07" w:rsidRDefault="00650C07" w:rsidP="0065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07" w:rsidRPr="00377F52" w:rsidRDefault="00650C07" w:rsidP="0065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художественной культуры учащихся как неотъемлемой части культуры духовной, т.е.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выработанных поколениями. Эти ценности, как высшие ценности человеческой цивилизации, накапливаемые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искусством, должны быть средством очеловечения, формирования нравственно-эстетической отзывчивости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искусстве, т.е. зоркости души ребёнка. </w:t>
            </w:r>
          </w:p>
          <w:p w:rsidR="00650C07" w:rsidRDefault="00650C07" w:rsidP="00650C0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 лепки и аппликации;</w:t>
            </w:r>
          </w:p>
          <w:p w:rsidR="00650C07" w:rsidRDefault="00650C07" w:rsidP="00650C0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      </w:r>
          </w:p>
          <w:p w:rsidR="00650C07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07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07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07" w:rsidRPr="000C593C" w:rsidRDefault="00650C07" w:rsidP="00650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512" w:type="dxa"/>
          </w:tcPr>
          <w:p w:rsidR="00650C07" w:rsidRPr="000C593C" w:rsidRDefault="004C4990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</w:t>
            </w:r>
            <w:r w:rsidR="00650C07">
              <w:rPr>
                <w:rFonts w:ascii="Times New Roman" w:hAnsi="Times New Roman" w:cs="Times New Roman"/>
                <w:sz w:val="24"/>
                <w:szCs w:val="24"/>
              </w:rPr>
              <w:t xml:space="preserve">  1 час в неделю (3</w:t>
            </w:r>
            <w:r w:rsidR="00650C07"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5 часов в год) </w:t>
            </w:r>
          </w:p>
        </w:tc>
      </w:tr>
      <w:tr w:rsidR="00650C07" w:rsidTr="00686B92">
        <w:tc>
          <w:tcPr>
            <w:tcW w:w="2836" w:type="dxa"/>
          </w:tcPr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650C07" w:rsidRPr="000C593C" w:rsidRDefault="00650C07" w:rsidP="00686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650C07" w:rsidRDefault="00650C07" w:rsidP="0065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изобразительного искусства четвероклассник </w:t>
            </w:r>
            <w:r w:rsidRPr="003D5E53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приобщение к миру искусства происходит через познание художественного смысла окружающего предметного мира;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предметы имеют не только утилитарное значение, но и являются носителями духовной культуры;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окружающие предметы, созданные людьми, образуют среду нашей жизни и нашего общения;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окружающий мир и произведения искусства;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 помощью сравнения отдельные признаки, характерные для сопоставляемых художественных произведений;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сравнения;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произведения по видовым и жанровым признакам;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простейшими знаковыми и графическими моделями для выявления характерных особенностей художественного образа;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 на уровне импровизаций, проявлять оригинальность при их решении;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работы на основе собственного замысла;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учебного сотрудничества  в коллективных художественных работах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распределять работу, оценивать свой вклад в деятельность и ее общий результат);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пластилином, глиной, бумагой, гуашью, мелками;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«проектов» изображений, украшений, построек для улиц родного города;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из бумаги макеты детских книжек;</w:t>
            </w:r>
          </w:p>
          <w:p w:rsidR="00650C07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B4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бумагу в несколько слоев, соединять простые </w:t>
            </w:r>
            <w:r w:rsidRPr="0099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объемные бумажные формы в более сложные бумажные конструкции (создание игрушечного транспорта);</w:t>
            </w:r>
          </w:p>
          <w:p w:rsidR="00650C07" w:rsidRPr="00994AB4" w:rsidRDefault="00650C07" w:rsidP="00650C0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на доступном уровне пропорции человеческого тела, движения человека.</w:t>
            </w:r>
          </w:p>
          <w:p w:rsidR="00650C07" w:rsidRPr="00994AB4" w:rsidRDefault="00650C07" w:rsidP="00650C07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C07" w:rsidRPr="00C2686A" w:rsidRDefault="00650C07" w:rsidP="00C26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0C07" w:rsidRPr="00067177" w:rsidRDefault="00650C07" w:rsidP="00650C07">
      <w:pPr>
        <w:pStyle w:val="a3"/>
        <w:rPr>
          <w:b/>
          <w:sz w:val="28"/>
          <w:szCs w:val="28"/>
        </w:rPr>
      </w:pPr>
    </w:p>
    <w:p w:rsidR="00D05640" w:rsidRDefault="00D05640" w:rsidP="00650C07">
      <w:pPr>
        <w:pStyle w:val="a3"/>
      </w:pPr>
    </w:p>
    <w:sectPr w:rsidR="00D05640" w:rsidSect="000C59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52F130B"/>
    <w:multiLevelType w:val="multilevel"/>
    <w:tmpl w:val="8A00B7B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C6B96"/>
    <w:multiLevelType w:val="hybridMultilevel"/>
    <w:tmpl w:val="6554BB08"/>
    <w:lvl w:ilvl="0" w:tplc="1A881C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50E6"/>
    <w:multiLevelType w:val="hybridMultilevel"/>
    <w:tmpl w:val="88105360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B2A4E"/>
    <w:multiLevelType w:val="hybridMultilevel"/>
    <w:tmpl w:val="61E86270"/>
    <w:lvl w:ilvl="0" w:tplc="1A881C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6535"/>
    <w:multiLevelType w:val="hybridMultilevel"/>
    <w:tmpl w:val="BB3A4A84"/>
    <w:lvl w:ilvl="0" w:tplc="1A881CE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57C4B"/>
    <w:multiLevelType w:val="hybridMultilevel"/>
    <w:tmpl w:val="2E6432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5AB1A48"/>
    <w:multiLevelType w:val="hybridMultilevel"/>
    <w:tmpl w:val="076E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690A"/>
    <w:multiLevelType w:val="hybridMultilevel"/>
    <w:tmpl w:val="0090DB82"/>
    <w:lvl w:ilvl="0" w:tplc="C16AB56A">
      <w:start w:val="1"/>
      <w:numFmt w:val="bullet"/>
      <w:lvlText w:val="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44694416"/>
    <w:multiLevelType w:val="hybridMultilevel"/>
    <w:tmpl w:val="6270CFF8"/>
    <w:lvl w:ilvl="0" w:tplc="A65CC516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F19D5"/>
    <w:multiLevelType w:val="multilevel"/>
    <w:tmpl w:val="561AB14C"/>
    <w:lvl w:ilvl="0"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A2A1C"/>
    <w:multiLevelType w:val="hybridMultilevel"/>
    <w:tmpl w:val="6A5809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C283D9D"/>
    <w:multiLevelType w:val="multilevel"/>
    <w:tmpl w:val="F12492C8"/>
    <w:lvl w:ilvl="0"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5146E5"/>
    <w:multiLevelType w:val="hybridMultilevel"/>
    <w:tmpl w:val="182A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C17"/>
    <w:multiLevelType w:val="hybridMultilevel"/>
    <w:tmpl w:val="F2B809D2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201E1"/>
    <w:multiLevelType w:val="hybridMultilevel"/>
    <w:tmpl w:val="BB16F192"/>
    <w:lvl w:ilvl="0" w:tplc="C16AB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7"/>
    <w:rsid w:val="00345595"/>
    <w:rsid w:val="00377F52"/>
    <w:rsid w:val="004C4990"/>
    <w:rsid w:val="00650C07"/>
    <w:rsid w:val="00654013"/>
    <w:rsid w:val="00C2686A"/>
    <w:rsid w:val="00D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07"/>
    <w:pPr>
      <w:spacing w:after="0" w:line="240" w:lineRule="auto"/>
    </w:pPr>
  </w:style>
  <w:style w:type="table" w:styleId="a4">
    <w:name w:val="Table Grid"/>
    <w:basedOn w:val="a1"/>
    <w:uiPriority w:val="59"/>
    <w:rsid w:val="0065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650C07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50C07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50C0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654013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654013"/>
    <w:rPr>
      <w:rFonts w:ascii="Arial" w:hAnsi="Arial" w:cs="Arial"/>
      <w:spacing w:val="60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54013"/>
    <w:pPr>
      <w:shd w:val="clear" w:color="auto" w:fill="FFFFFF"/>
      <w:spacing w:before="240" w:after="0"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654013"/>
  </w:style>
  <w:style w:type="character" w:customStyle="1" w:styleId="Bodytext7">
    <w:name w:val="Body text (7)_"/>
    <w:basedOn w:val="a0"/>
    <w:link w:val="Bodytext71"/>
    <w:uiPriority w:val="99"/>
    <w:rsid w:val="00654013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Bodytext7NotBold">
    <w:name w:val="Body text (7) + Not Bold"/>
    <w:aliases w:val="Not Italic"/>
    <w:basedOn w:val="Bodytext7"/>
    <w:uiPriority w:val="99"/>
    <w:rsid w:val="00654013"/>
    <w:rPr>
      <w:rFonts w:ascii="Arial" w:hAnsi="Arial" w:cs="Arial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54013"/>
    <w:pPr>
      <w:shd w:val="clear" w:color="auto" w:fill="FFFFFF"/>
      <w:spacing w:after="0" w:line="226" w:lineRule="exac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65401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">
    <w:name w:val="Body text_"/>
    <w:basedOn w:val="a0"/>
    <w:link w:val="7"/>
    <w:uiPriority w:val="99"/>
    <w:rsid w:val="006540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654013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11">
    <w:name w:val="Body text (11)_"/>
    <w:basedOn w:val="a0"/>
    <w:link w:val="Bodytext110"/>
    <w:rsid w:val="006540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54013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Bodytext11NotItalic">
    <w:name w:val="Body text (11) + Not Italic"/>
    <w:basedOn w:val="Bodytext11"/>
    <w:rsid w:val="00654013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uiPriority w:val="99"/>
    <w:rsid w:val="00654013"/>
    <w:pPr>
      <w:shd w:val="clear" w:color="auto" w:fill="FFFFFF"/>
      <w:spacing w:before="300" w:after="240" w:line="254" w:lineRule="exact"/>
      <w:jc w:val="both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07"/>
    <w:pPr>
      <w:spacing w:after="0" w:line="240" w:lineRule="auto"/>
    </w:pPr>
  </w:style>
  <w:style w:type="table" w:styleId="a4">
    <w:name w:val="Table Grid"/>
    <w:basedOn w:val="a1"/>
    <w:uiPriority w:val="59"/>
    <w:rsid w:val="0065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650C07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50C07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50C07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654013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654013"/>
    <w:rPr>
      <w:rFonts w:ascii="Arial" w:hAnsi="Arial" w:cs="Arial"/>
      <w:spacing w:val="60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654013"/>
    <w:pPr>
      <w:shd w:val="clear" w:color="auto" w:fill="FFFFFF"/>
      <w:spacing w:before="240" w:after="0"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654013"/>
  </w:style>
  <w:style w:type="character" w:customStyle="1" w:styleId="Bodytext7">
    <w:name w:val="Body text (7)_"/>
    <w:basedOn w:val="a0"/>
    <w:link w:val="Bodytext71"/>
    <w:uiPriority w:val="99"/>
    <w:rsid w:val="00654013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Bodytext7NotBold">
    <w:name w:val="Body text (7) + Not Bold"/>
    <w:aliases w:val="Not Italic"/>
    <w:basedOn w:val="Bodytext7"/>
    <w:uiPriority w:val="99"/>
    <w:rsid w:val="00654013"/>
    <w:rPr>
      <w:rFonts w:ascii="Arial" w:hAnsi="Arial" w:cs="Arial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654013"/>
    <w:pPr>
      <w:shd w:val="clear" w:color="auto" w:fill="FFFFFF"/>
      <w:spacing w:after="0" w:line="226" w:lineRule="exac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65401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">
    <w:name w:val="Body text_"/>
    <w:basedOn w:val="a0"/>
    <w:link w:val="7"/>
    <w:uiPriority w:val="99"/>
    <w:rsid w:val="006540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654013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11">
    <w:name w:val="Body text (11)_"/>
    <w:basedOn w:val="a0"/>
    <w:link w:val="Bodytext110"/>
    <w:rsid w:val="0065401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54013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Bodytext11NotItalic">
    <w:name w:val="Body text (11) + Not Italic"/>
    <w:basedOn w:val="Bodytext11"/>
    <w:rsid w:val="00654013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uiPriority w:val="99"/>
    <w:rsid w:val="00654013"/>
    <w:pPr>
      <w:shd w:val="clear" w:color="auto" w:fill="FFFFFF"/>
      <w:spacing w:before="300" w:after="240" w:line="254" w:lineRule="exact"/>
      <w:jc w:val="both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prom</dc:creator>
  <cp:lastModifiedBy>Admin</cp:lastModifiedBy>
  <cp:revision>2</cp:revision>
  <dcterms:created xsi:type="dcterms:W3CDTF">2017-09-19T03:30:00Z</dcterms:created>
  <dcterms:modified xsi:type="dcterms:W3CDTF">2017-09-19T03:30:00Z</dcterms:modified>
</cp:coreProperties>
</file>